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77777777" w:rsidR="007F7D51" w:rsidRDefault="007F7D51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757FA95F" w14:textId="77777777" w:rsidR="00EC4516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  <w:r w:rsidR="00EC4516">
              <w:rPr>
                <w:b/>
                <w:bCs/>
              </w:rPr>
              <w:t xml:space="preserve"> </w:t>
            </w:r>
          </w:p>
          <w:p w14:paraId="53A6986B" w14:textId="0B59FD26" w:rsidR="007F7D51" w:rsidRPr="00027685" w:rsidRDefault="00EC451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stat. LZ, ambulant</w:t>
            </w: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6789347E" w14:textId="5F9B82E8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Aufgabe:</w:t>
            </w:r>
          </w:p>
          <w:p w14:paraId="6BF9F843" w14:textId="77777777" w:rsidR="001E70DE" w:rsidRDefault="001E70DE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6483AE" w14:textId="77777777" w:rsidR="00EC4516" w:rsidRPr="00EC4516" w:rsidRDefault="00EC4516" w:rsidP="00EC4516">
            <w:pPr>
              <w:jc w:val="center"/>
              <w:rPr>
                <w:b/>
                <w:bCs/>
                <w:sz w:val="28"/>
                <w:szCs w:val="28"/>
              </w:rPr>
            </w:pPr>
            <w:r w:rsidRPr="00EC4516">
              <w:rPr>
                <w:b/>
                <w:bCs/>
                <w:sz w:val="28"/>
                <w:szCs w:val="28"/>
              </w:rPr>
              <w:t>Führen Sie eine Haarwäsche im Bett bei einem immobilen Patienten durch</w:t>
            </w:r>
          </w:p>
          <w:p w14:paraId="12E35E27" w14:textId="5E1F4B40" w:rsidR="007F7D51" w:rsidRPr="0001163E" w:rsidRDefault="007F7D51" w:rsidP="000116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AE30C0E" w14:textId="77777777" w:rsidTr="00A87554">
        <w:tc>
          <w:tcPr>
            <w:tcW w:w="9062" w:type="dxa"/>
          </w:tcPr>
          <w:p w14:paraId="62046CD1" w14:textId="455A7FA7" w:rsidR="007F7D51" w:rsidRDefault="009B0695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EC4516">
              <w:rPr>
                <w:b/>
                <w:bCs/>
              </w:rPr>
              <w:t>:</w:t>
            </w:r>
          </w:p>
          <w:p w14:paraId="5ECF7819" w14:textId="77777777" w:rsidR="007F7D51" w:rsidRDefault="007F7D51" w:rsidP="00A87554">
            <w:pPr>
              <w:rPr>
                <w:b/>
                <w:bCs/>
              </w:rPr>
            </w:pPr>
          </w:p>
          <w:p w14:paraId="583F3FAE" w14:textId="77777777" w:rsidR="007F7D51" w:rsidRDefault="007F7D51" w:rsidP="00A87554">
            <w:pPr>
              <w:rPr>
                <w:b/>
                <w:bCs/>
              </w:rPr>
            </w:pPr>
          </w:p>
          <w:p w14:paraId="65DFEF0F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37AE9362" w14:textId="77777777" w:rsidR="001E70DE" w:rsidRDefault="007F7D51" w:rsidP="00EC4516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641BDA61" w14:textId="5B893300" w:rsidR="00736D39" w:rsidRPr="00331C8C" w:rsidRDefault="00EC4516" w:rsidP="00EC4516">
            <w:p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 xml:space="preserve">Beim Haare waschen im Bett geht es nicht vorrangig um das korrekte technische </w:t>
            </w:r>
            <w:r w:rsidR="009B0695">
              <w:rPr>
                <w:bCs/>
                <w:sz w:val="24"/>
                <w:szCs w:val="24"/>
              </w:rPr>
              <w:t>R</w:t>
            </w:r>
            <w:r w:rsidRPr="00331C8C">
              <w:rPr>
                <w:bCs/>
                <w:sz w:val="24"/>
                <w:szCs w:val="24"/>
              </w:rPr>
              <w:t xml:space="preserve">einigen der Haare, sondern um die Erfüllung der individuellen Bedürfnisse eines immobilen Patienten. Gepflegte Haare sind für das Wohlbefinden </w:t>
            </w:r>
            <w:r w:rsidR="00074E01">
              <w:rPr>
                <w:bCs/>
                <w:sz w:val="24"/>
                <w:szCs w:val="24"/>
              </w:rPr>
              <w:t>eines</w:t>
            </w:r>
            <w:r w:rsidRPr="00331C8C">
              <w:rPr>
                <w:bCs/>
                <w:sz w:val="24"/>
                <w:szCs w:val="24"/>
              </w:rPr>
              <w:t xml:space="preserve"> pflegebedürftige</w:t>
            </w:r>
            <w:r w:rsidR="00074E01">
              <w:rPr>
                <w:bCs/>
                <w:sz w:val="24"/>
                <w:szCs w:val="24"/>
              </w:rPr>
              <w:t>n</w:t>
            </w:r>
            <w:r w:rsidRPr="00331C8C">
              <w:rPr>
                <w:bCs/>
                <w:sz w:val="24"/>
                <w:szCs w:val="24"/>
              </w:rPr>
              <w:t xml:space="preserve"> Menschen sehr wichtig.</w:t>
            </w:r>
          </w:p>
          <w:p w14:paraId="14987F05" w14:textId="257A6906" w:rsidR="00EC4516" w:rsidRPr="00B633CF" w:rsidRDefault="00EC4516" w:rsidP="00EC4516">
            <w:pPr>
              <w:rPr>
                <w:rFonts w:cstheme="minorHAnsi"/>
              </w:rPr>
            </w:pP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547C525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  <w:r w:rsidR="00EC4516">
              <w:rPr>
                <w:b/>
                <w:bCs/>
              </w:rPr>
              <w:t xml:space="preserve"> </w:t>
            </w:r>
          </w:p>
          <w:p w14:paraId="406F1FE8" w14:textId="62C681EB" w:rsidR="00EC4516" w:rsidRPr="00331C8C" w:rsidRDefault="00EC4516" w:rsidP="00EC4516">
            <w:pPr>
              <w:pStyle w:val="Listenabsatz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Sie setzten sich mit dem Thema Wohlbefinden auseinander</w:t>
            </w:r>
          </w:p>
          <w:p w14:paraId="7472FFD1" w14:textId="027BE59D" w:rsidR="00EC4516" w:rsidRPr="00331C8C" w:rsidRDefault="00EC4516" w:rsidP="00EC4516">
            <w:pPr>
              <w:pStyle w:val="Listenabsatz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Sie begründen</w:t>
            </w:r>
            <w:r w:rsidR="001E70DE" w:rsidRPr="00331C8C">
              <w:rPr>
                <w:bCs/>
                <w:sz w:val="24"/>
                <w:szCs w:val="24"/>
              </w:rPr>
              <w:t xml:space="preserve"> die pflegerischen Einzelschritte und Maßnahmen</w:t>
            </w:r>
          </w:p>
          <w:p w14:paraId="6787F88C" w14:textId="23C03647" w:rsidR="00736D39" w:rsidRPr="00331C8C" w:rsidRDefault="001E70DE" w:rsidP="00346793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Sie verstehen die Haarwäsche als komplexe Handlungssituation</w:t>
            </w:r>
          </w:p>
          <w:p w14:paraId="46CBCDA2" w14:textId="77777777" w:rsidR="00736D39" w:rsidRDefault="00736D39" w:rsidP="00736D39"/>
          <w:p w14:paraId="2E016A25" w14:textId="3D141739" w:rsidR="00736D39" w:rsidRPr="001450C1" w:rsidRDefault="00736D39" w:rsidP="00736D39"/>
        </w:tc>
      </w:tr>
      <w:tr w:rsidR="00402236" w14:paraId="75F9AC87" w14:textId="77777777" w:rsidTr="00A87554">
        <w:tc>
          <w:tcPr>
            <w:tcW w:w="9062" w:type="dxa"/>
          </w:tcPr>
          <w:p w14:paraId="4D4B417C" w14:textId="52746C11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1"/>
            </w:r>
          </w:p>
          <w:p w14:paraId="5762A6A9" w14:textId="77777777" w:rsidR="001E70DE" w:rsidRDefault="001E70DE" w:rsidP="00A87554">
            <w:pPr>
              <w:rPr>
                <w:b/>
                <w:bCs/>
              </w:rPr>
            </w:pPr>
          </w:p>
          <w:p w14:paraId="2577DE22" w14:textId="3967B7BB" w:rsidR="00402236" w:rsidRDefault="001E70DE" w:rsidP="001E70DE">
            <w:pPr>
              <w:rPr>
                <w:b/>
                <w:bCs/>
              </w:rPr>
            </w:pPr>
            <w:r>
              <w:rPr>
                <w:b/>
                <w:bCs/>
              </w:rPr>
              <w:t>I.1</w:t>
            </w:r>
            <w:r w:rsidR="00331C8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I.2</w:t>
            </w:r>
            <w:r w:rsidR="00331C8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I.3</w:t>
            </w:r>
            <w:r w:rsidR="00331C8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II.1</w:t>
            </w:r>
            <w:r w:rsidR="00331C8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IV.1</w:t>
            </w:r>
            <w:r w:rsidR="00331C8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IV.2</w:t>
            </w:r>
          </w:p>
          <w:p w14:paraId="500DB1C6" w14:textId="3869DFA8" w:rsidR="00331C8C" w:rsidRDefault="00331C8C" w:rsidP="001E70DE">
            <w:pPr>
              <w:rPr>
                <w:b/>
                <w:bCs/>
              </w:rPr>
            </w:pPr>
          </w:p>
          <w:p w14:paraId="50B60AFE" w14:textId="72D09FBE" w:rsidR="00331C8C" w:rsidRDefault="00331C8C" w:rsidP="001E70DE">
            <w:pPr>
              <w:rPr>
                <w:b/>
                <w:bCs/>
              </w:rPr>
            </w:pPr>
          </w:p>
          <w:p w14:paraId="488D2453" w14:textId="69B757FF" w:rsidR="00331C8C" w:rsidRDefault="00331C8C" w:rsidP="001E70DE">
            <w:pPr>
              <w:rPr>
                <w:b/>
                <w:bCs/>
              </w:rPr>
            </w:pPr>
          </w:p>
          <w:p w14:paraId="39B7B54B" w14:textId="77777777" w:rsidR="00331C8C" w:rsidRDefault="00331C8C" w:rsidP="001E70DE">
            <w:pPr>
              <w:rPr>
                <w:b/>
                <w:bCs/>
              </w:rPr>
            </w:pPr>
          </w:p>
          <w:p w14:paraId="6DEC5B3C" w14:textId="77777777" w:rsidR="001E70DE" w:rsidRDefault="001E70DE" w:rsidP="001E70DE">
            <w:pPr>
              <w:rPr>
                <w:b/>
                <w:bCs/>
              </w:rPr>
            </w:pPr>
          </w:p>
          <w:p w14:paraId="1D6CE77F" w14:textId="6F262575" w:rsidR="001E70DE" w:rsidRDefault="001E70DE" w:rsidP="001E70DE">
            <w:pPr>
              <w:rPr>
                <w:b/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1F74F254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2E051EA1" w14:textId="77777777" w:rsidR="007F7D51" w:rsidRPr="00774DDD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0E151E23" w14:textId="275B0751" w:rsidR="00686AAE" w:rsidRPr="0011311E" w:rsidRDefault="00686AAE" w:rsidP="0011311E">
            <w:pPr>
              <w:pStyle w:val="Listenabsatz"/>
              <w:numPr>
                <w:ilvl w:val="0"/>
                <w:numId w:val="1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11311E"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3E22E4D4" w14:textId="139C9739" w:rsidR="00402236" w:rsidRDefault="00402236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12611433" w14:textId="77777777" w:rsidR="001E70DE" w:rsidRPr="00331C8C" w:rsidRDefault="001E70DE" w:rsidP="001E70DE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Erstellen sie schriftlich einen Maßnahmenplan mit ihrer Praxisanleitung und berücksichtigen sie dabei individuelle Vorlieben und Pflegeprodukte eines bettlägerigen Patienten.</w:t>
            </w:r>
          </w:p>
          <w:p w14:paraId="3150B255" w14:textId="77777777" w:rsidR="001E70DE" w:rsidRPr="00331C8C" w:rsidRDefault="001E70DE" w:rsidP="001E70DE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Benennen sie geeignete Hilfsmittel</w:t>
            </w:r>
          </w:p>
          <w:p w14:paraId="023EC8FC" w14:textId="77777777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767DC70A" w14:textId="77777777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2C397402" w:rsidR="007F7D51" w:rsidRPr="0011311E" w:rsidRDefault="007F7D51" w:rsidP="0011311E">
            <w:pPr>
              <w:pStyle w:val="Listenabsatz"/>
              <w:numPr>
                <w:ilvl w:val="0"/>
                <w:numId w:val="1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11311E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1E71D31F" w14:textId="4EDBB59A" w:rsidR="00686AAE" w:rsidRDefault="00686AAE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239DDC12" w14:textId="77777777" w:rsidR="00E82BEE" w:rsidRDefault="0011311E" w:rsidP="0011311E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331C8C">
              <w:rPr>
                <w:bCs/>
                <w:sz w:val="24"/>
                <w:szCs w:val="24"/>
              </w:rPr>
              <w:t xml:space="preserve"> Führen sie die geplante Maßnahme </w:t>
            </w:r>
            <w:r w:rsidR="00E82BEE">
              <w:rPr>
                <w:bCs/>
                <w:sz w:val="24"/>
                <w:szCs w:val="24"/>
              </w:rPr>
              <w:t>unter Aufsicht / mit Hilfe Ihrer Praxisanleitung</w:t>
            </w:r>
          </w:p>
          <w:p w14:paraId="65062D3D" w14:textId="3CCA93E1" w:rsidR="0011311E" w:rsidRPr="00331C8C" w:rsidRDefault="00E82BEE" w:rsidP="0011311E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11311E" w:rsidRPr="00331C8C">
              <w:rPr>
                <w:bCs/>
                <w:sz w:val="24"/>
                <w:szCs w:val="24"/>
              </w:rPr>
              <w:t>durch</w:t>
            </w:r>
            <w:r>
              <w:rPr>
                <w:bCs/>
                <w:sz w:val="24"/>
                <w:szCs w:val="24"/>
              </w:rPr>
              <w:t>!</w:t>
            </w:r>
          </w:p>
          <w:p w14:paraId="5DD2A45E" w14:textId="74F898AA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0005AEE4" w14:textId="7513217D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77F9B85A" w14:textId="6001DFBA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3879403D" w14:textId="77777777" w:rsidR="00736D39" w:rsidRPr="00686AAE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1D42F5AF" w14:textId="77777777" w:rsidR="007F7D51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33DCDA64" w14:textId="77777777" w:rsidR="0011311E" w:rsidRDefault="0011311E" w:rsidP="00402236">
            <w:pPr>
              <w:rPr>
                <w:b/>
                <w:bCs/>
                <w:sz w:val="28"/>
                <w:szCs w:val="28"/>
              </w:rPr>
            </w:pPr>
          </w:p>
          <w:p w14:paraId="65951E68" w14:textId="19AE02CF" w:rsidR="00402236" w:rsidRPr="00331C8C" w:rsidRDefault="0011311E" w:rsidP="00402236">
            <w:p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Werten sie die von ihnen gelöste Lernaufgabemit ihre Praxisanleitung gemeinsam mit Hilfe folgender Kriterien aus:</w:t>
            </w:r>
          </w:p>
          <w:p w14:paraId="43AE7A78" w14:textId="77777777" w:rsidR="0011311E" w:rsidRPr="00331C8C" w:rsidRDefault="0011311E" w:rsidP="00402236">
            <w:pPr>
              <w:rPr>
                <w:bCs/>
                <w:sz w:val="24"/>
                <w:szCs w:val="24"/>
              </w:rPr>
            </w:pPr>
          </w:p>
          <w:p w14:paraId="70217513" w14:textId="77777777" w:rsidR="0011311E" w:rsidRPr="00331C8C" w:rsidRDefault="0011311E" w:rsidP="0011311E">
            <w:pPr>
              <w:pStyle w:val="Listenabsatz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Beschreiben sie ihre Gefühle während der Durchführung</w:t>
            </w:r>
          </w:p>
          <w:p w14:paraId="6E1FCBE8" w14:textId="77777777" w:rsidR="0011311E" w:rsidRPr="00331C8C" w:rsidRDefault="0011311E" w:rsidP="0011311E">
            <w:pPr>
              <w:pStyle w:val="Listenabsatz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Beschreiben sie ihre Kommunikation mit dem Patienten</w:t>
            </w:r>
          </w:p>
          <w:p w14:paraId="002E347B" w14:textId="2F0BAE05" w:rsidR="0011311E" w:rsidRPr="00331C8C" w:rsidRDefault="0011311E" w:rsidP="0011311E">
            <w:pPr>
              <w:pStyle w:val="Listenabsatz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Probleme/Schwierigkeiten</w:t>
            </w:r>
          </w:p>
          <w:p w14:paraId="2C39951C" w14:textId="7A481C1E" w:rsidR="0011311E" w:rsidRPr="00331C8C" w:rsidRDefault="00E82BEE" w:rsidP="0011311E">
            <w:pPr>
              <w:pStyle w:val="Listenabsatz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Nehmen Sie Stellung: Worauf</w:t>
            </w:r>
            <w:r w:rsidR="0011311E" w:rsidRPr="00331C8C">
              <w:rPr>
                <w:bCs/>
                <w:sz w:val="24"/>
                <w:szCs w:val="24"/>
              </w:rPr>
              <w:t xml:space="preserve"> achten sie in Zukunft</w:t>
            </w:r>
            <w:r>
              <w:rPr>
                <w:bCs/>
                <w:sz w:val="24"/>
                <w:szCs w:val="24"/>
              </w:rPr>
              <w:t>?</w:t>
            </w:r>
          </w:p>
          <w:p w14:paraId="01245457" w14:textId="77777777" w:rsidR="0011311E" w:rsidRPr="00331C8C" w:rsidRDefault="0011311E" w:rsidP="0011311E">
            <w:pPr>
              <w:pStyle w:val="Listenabsatz"/>
              <w:rPr>
                <w:bCs/>
                <w:sz w:val="24"/>
                <w:szCs w:val="24"/>
              </w:rPr>
            </w:pPr>
          </w:p>
          <w:p w14:paraId="7D5958D0" w14:textId="41A96A08" w:rsidR="0011311E" w:rsidRPr="00331C8C" w:rsidRDefault="0011311E" w:rsidP="0011311E">
            <w:pPr>
              <w:rPr>
                <w:bCs/>
                <w:sz w:val="24"/>
                <w:szCs w:val="24"/>
              </w:rPr>
            </w:pPr>
            <w:r w:rsidRPr="00331C8C">
              <w:rPr>
                <w:bCs/>
                <w:sz w:val="24"/>
                <w:szCs w:val="24"/>
              </w:rPr>
              <w:t>Erstellen sie im Anschlu</w:t>
            </w:r>
            <w:r w:rsidR="007D2DCB">
              <w:rPr>
                <w:bCs/>
                <w:sz w:val="24"/>
                <w:szCs w:val="24"/>
              </w:rPr>
              <w:t>ss</w:t>
            </w:r>
            <w:r w:rsidRPr="00331C8C">
              <w:rPr>
                <w:bCs/>
                <w:sz w:val="24"/>
                <w:szCs w:val="24"/>
              </w:rPr>
              <w:t xml:space="preserve"> an das Reflexionsgespräches eine kurze schriftliche </w:t>
            </w:r>
            <w:r w:rsidR="007D2DCB">
              <w:rPr>
                <w:bCs/>
                <w:sz w:val="24"/>
                <w:szCs w:val="24"/>
              </w:rPr>
              <w:t>Z</w:t>
            </w:r>
            <w:r w:rsidRPr="00331C8C">
              <w:rPr>
                <w:bCs/>
                <w:sz w:val="24"/>
                <w:szCs w:val="24"/>
              </w:rPr>
              <w:t>usammenfassung der Ergebnisse anhand der oben angegebenen Kriterien</w:t>
            </w:r>
            <w:r w:rsidR="00E82BEE">
              <w:rPr>
                <w:bCs/>
                <w:sz w:val="24"/>
                <w:szCs w:val="24"/>
              </w:rPr>
              <w:t>!</w:t>
            </w:r>
          </w:p>
          <w:p w14:paraId="4223F6AD" w14:textId="42F0B9A3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280E7E9A" w14:textId="4297F0DC" w:rsidR="0011311E" w:rsidRDefault="0011311E" w:rsidP="00402236">
            <w:pPr>
              <w:rPr>
                <w:b/>
                <w:bCs/>
                <w:sz w:val="28"/>
                <w:szCs w:val="28"/>
              </w:rPr>
            </w:pPr>
          </w:p>
          <w:p w14:paraId="5A0004C2" w14:textId="4DC36257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5BA0719B" w14:textId="35332485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060CDAA9" w14:textId="362D3ECA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00CEAA79" w14:textId="136E8454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11D74FFA" w14:textId="0C23F769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5AD74136" w14:textId="0EED9072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4ACB1CB6" w14:textId="6D194DE7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7ECE844F" w14:textId="53B6D265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27B244BC" w14:textId="7D03A42E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0FBE6848" w14:textId="16B35778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792F4ABE" w14:textId="2653450D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638CB818" w14:textId="287F6FA6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3BEB019B" w14:textId="77777777" w:rsidR="00E82BEE" w:rsidRDefault="00E82BEE" w:rsidP="00402236">
            <w:pPr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AC6461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947193C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4C75EF18" w14:textId="4F1BB25C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74965A25" w14:textId="470D3EC4" w:rsidR="0011311E" w:rsidRDefault="0011311E" w:rsidP="00402236">
            <w:pPr>
              <w:rPr>
                <w:b/>
                <w:bCs/>
                <w:sz w:val="28"/>
                <w:szCs w:val="28"/>
              </w:rPr>
            </w:pPr>
          </w:p>
          <w:p w14:paraId="622DD2D2" w14:textId="77777777" w:rsidR="0011311E" w:rsidRDefault="0011311E" w:rsidP="00402236">
            <w:pPr>
              <w:rPr>
                <w:b/>
                <w:bCs/>
                <w:sz w:val="28"/>
                <w:szCs w:val="28"/>
              </w:rPr>
            </w:pPr>
          </w:p>
          <w:p w14:paraId="61239F84" w14:textId="33BA9EE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311E" w14:paraId="522DFBFC" w14:textId="77777777" w:rsidTr="00A87554">
        <w:tc>
          <w:tcPr>
            <w:tcW w:w="9062" w:type="dxa"/>
          </w:tcPr>
          <w:p w14:paraId="01987E32" w14:textId="77777777" w:rsidR="0011311E" w:rsidRPr="00774DDD" w:rsidRDefault="0011311E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sectPr w:rsidR="00BA6DD3" w:rsidSect="007F7D5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47EB" w14:textId="77777777" w:rsidR="005137FF" w:rsidRDefault="005137FF" w:rsidP="007F7D51">
      <w:pPr>
        <w:spacing w:after="0" w:line="240" w:lineRule="auto"/>
      </w:pPr>
      <w:r>
        <w:separator/>
      </w:r>
    </w:p>
  </w:endnote>
  <w:endnote w:type="continuationSeparator" w:id="0">
    <w:p w14:paraId="1B9CF148" w14:textId="77777777" w:rsidR="005137FF" w:rsidRDefault="005137FF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AD1F8" w14:textId="77777777" w:rsidR="005137FF" w:rsidRDefault="005137FF" w:rsidP="007F7D51">
      <w:pPr>
        <w:spacing w:after="0" w:line="240" w:lineRule="auto"/>
      </w:pPr>
      <w:r>
        <w:separator/>
      </w:r>
    </w:p>
  </w:footnote>
  <w:footnote w:type="continuationSeparator" w:id="0">
    <w:p w14:paraId="4E1C541B" w14:textId="77777777" w:rsidR="005137FF" w:rsidRDefault="005137FF" w:rsidP="007F7D51">
      <w:pPr>
        <w:spacing w:after="0" w:line="240" w:lineRule="auto"/>
      </w:pPr>
      <w:r>
        <w:continuationSeparator/>
      </w:r>
    </w:p>
  </w:footnote>
  <w:footnote w:id="1">
    <w:p w14:paraId="6AF7D924" w14:textId="43B806BE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 xml:space="preserve">, Zugriff </w:t>
      </w:r>
      <w:r w:rsidR="000C6756">
        <w:t xml:space="preserve">Oktober </w:t>
      </w:r>
      <w:r>
        <w:t>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7572" w14:textId="1DD8EE79" w:rsidR="007F7D51" w:rsidRDefault="007F7D51">
    <w:pPr>
      <w:pStyle w:val="Kopfzeile"/>
    </w:pPr>
    <w:r>
      <w:t>Betrieb:</w:t>
    </w:r>
    <w:r>
      <w:ptab w:relativeTo="margin" w:alignment="center" w:leader="none"/>
    </w:r>
    <w:r>
      <w:t>1. Ausbildungsdrittel</w:t>
    </w:r>
    <w:r>
      <w:ptab w:relativeTo="margin" w:alignment="right" w:leader="none"/>
    </w:r>
    <w:r>
      <w:t>Orientierungseinsatz</w:t>
    </w:r>
  </w:p>
  <w:p w14:paraId="26415B78" w14:textId="2DC7E799" w:rsidR="00FA1B26" w:rsidRDefault="00FA1B26" w:rsidP="00FA1B26">
    <w:pPr>
      <w:pStyle w:val="Kopfzeile"/>
      <w:jc w:val="center"/>
    </w:pPr>
    <w:r>
      <w:t>Erstellt von: Fortbildung 24 Stunden-update Praxisanleitung Oktober 2020 / Lorenschat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B32679"/>
    <w:multiLevelType w:val="hybridMultilevel"/>
    <w:tmpl w:val="3B86D192"/>
    <w:lvl w:ilvl="0" w:tplc="ED4C3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E2498"/>
    <w:multiLevelType w:val="hybridMultilevel"/>
    <w:tmpl w:val="C9B840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770E"/>
    <w:multiLevelType w:val="hybridMultilevel"/>
    <w:tmpl w:val="94003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1"/>
    <w:rsid w:val="0001163E"/>
    <w:rsid w:val="00074E01"/>
    <w:rsid w:val="000C6756"/>
    <w:rsid w:val="0011311E"/>
    <w:rsid w:val="001D08A6"/>
    <w:rsid w:val="001E70DE"/>
    <w:rsid w:val="00284958"/>
    <w:rsid w:val="00331C8C"/>
    <w:rsid w:val="003E5DF6"/>
    <w:rsid w:val="00402236"/>
    <w:rsid w:val="004E1A6B"/>
    <w:rsid w:val="005137FF"/>
    <w:rsid w:val="00686AAE"/>
    <w:rsid w:val="006B6905"/>
    <w:rsid w:val="007221A6"/>
    <w:rsid w:val="00736D39"/>
    <w:rsid w:val="007578F3"/>
    <w:rsid w:val="007B3C1D"/>
    <w:rsid w:val="007D2DCB"/>
    <w:rsid w:val="007F7D51"/>
    <w:rsid w:val="00906477"/>
    <w:rsid w:val="009B0695"/>
    <w:rsid w:val="00AF6DDC"/>
    <w:rsid w:val="00B633CF"/>
    <w:rsid w:val="00BA6DD3"/>
    <w:rsid w:val="00C31C66"/>
    <w:rsid w:val="00C81CC7"/>
    <w:rsid w:val="00DF2900"/>
    <w:rsid w:val="00E44581"/>
    <w:rsid w:val="00E82BEE"/>
    <w:rsid w:val="00EB6B36"/>
    <w:rsid w:val="00EC4516"/>
    <w:rsid w:val="00F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C608-9B7B-4BAE-AECE-0FDB2A2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6</cp:revision>
  <cp:lastPrinted>2020-09-23T09:28:00Z</cp:lastPrinted>
  <dcterms:created xsi:type="dcterms:W3CDTF">2020-10-14T13:28:00Z</dcterms:created>
  <dcterms:modified xsi:type="dcterms:W3CDTF">2020-11-27T10:52:00Z</dcterms:modified>
</cp:coreProperties>
</file>